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08CCF" w14:textId="77777777" w:rsidR="006E22E5" w:rsidRPr="00587F83" w:rsidRDefault="00000000">
      <w:pPr>
        <w:spacing w:after="20" w:line="240" w:lineRule="auto"/>
        <w:rPr>
          <w:rFonts w:ascii="Helvetica" w:hAnsi="Helvetica" w:cs="Helvetica"/>
        </w:rPr>
      </w:pPr>
      <w:r w:rsidRPr="00587F83">
        <w:rPr>
          <w:rFonts w:ascii="Helvetica" w:hAnsi="Helvetica" w:cs="Helvetica"/>
          <w:b/>
          <w:caps/>
          <w:color w:val="205363"/>
        </w:rPr>
        <w:t>INTERNATIONAL RIGHTS GUIDE</w:t>
      </w:r>
    </w:p>
    <w:p w14:paraId="08B6AC48" w14:textId="77777777" w:rsidR="006E22E5" w:rsidRPr="00587F83" w:rsidRDefault="00000000">
      <w:pPr>
        <w:spacing w:after="0" w:line="228" w:lineRule="auto"/>
        <w:rPr>
          <w:rFonts w:ascii="Helvetica" w:hAnsi="Helvetica" w:cs="Helvetica"/>
        </w:rPr>
      </w:pPr>
      <w:r w:rsidRPr="00587F83">
        <w:rPr>
          <w:rFonts w:ascii="Helvetica" w:hAnsi="Helvetica" w:cs="Helvetica"/>
          <w:b/>
          <w:sz w:val="54"/>
        </w:rPr>
        <w:t>A Whirlwind of Dreams</w:t>
      </w:r>
    </w:p>
    <w:p w14:paraId="62FBF9C8" w14:textId="77777777" w:rsidR="006E22E5" w:rsidRPr="00587F83" w:rsidRDefault="00000000">
      <w:pPr>
        <w:pBdr>
          <w:bottom w:val="single" w:sz="10" w:space="5" w:color="9BB6BC"/>
        </w:pBdr>
        <w:spacing w:after="100" w:line="240" w:lineRule="auto"/>
        <w:rPr>
          <w:rFonts w:ascii="Helvetica" w:hAnsi="Helvetica" w:cs="Helvetica"/>
        </w:rPr>
      </w:pPr>
      <w:r w:rsidRPr="00587F83">
        <w:rPr>
          <w:rFonts w:ascii="Helvetica" w:hAnsi="Helvetica" w:cs="Helvetica"/>
          <w:i/>
          <w:color w:val="566569"/>
          <w:sz w:val="20"/>
        </w:rPr>
        <w:t>Remolino de sueños  |  Karina Miñano</w:t>
      </w:r>
    </w:p>
    <w:p w14:paraId="77AA4D43" w14:textId="77777777" w:rsidR="006E22E5" w:rsidRPr="00587F83" w:rsidRDefault="00000000">
      <w:pPr>
        <w:shd w:val="clear" w:color="auto" w:fill="EDF4F5"/>
        <w:spacing w:before="100" w:after="100" w:line="250" w:lineRule="auto"/>
        <w:ind w:left="202" w:right="202"/>
        <w:rPr>
          <w:rFonts w:ascii="Helvetica" w:hAnsi="Helvetica" w:cs="Helvetica"/>
        </w:rPr>
      </w:pPr>
      <w:r w:rsidRPr="00587F83">
        <w:rPr>
          <w:rFonts w:ascii="Helvetica" w:hAnsi="Helvetica" w:cs="Helvetica"/>
          <w:b/>
          <w:caps/>
          <w:color w:val="205363"/>
          <w:sz w:val="17"/>
        </w:rPr>
        <w:t xml:space="preserve">LOGLINE  </w:t>
      </w:r>
      <w:r w:rsidRPr="00587F83">
        <w:rPr>
          <w:rFonts w:ascii="Helvetica" w:hAnsi="Helvetica" w:cs="Helvetica"/>
          <w:b/>
          <w:sz w:val="20"/>
        </w:rPr>
        <w:t>In a refugee camp in Pakistan, an Afghan doctor raised in the West defies fear, custom and insurgent violence to build a school for girls, while the orphan she rescues reveals the human cost of that fight.</w:t>
      </w:r>
    </w:p>
    <w:p w14:paraId="5B62FAD9" w14:textId="77777777" w:rsidR="006E22E5" w:rsidRPr="00587F83" w:rsidRDefault="006E22E5">
      <w:pPr>
        <w:rPr>
          <w:rFonts w:ascii="Helvetica" w:hAnsi="Helvetica" w:cs="Helvetica"/>
        </w:rPr>
        <w:sectPr w:rsidR="006E22E5" w:rsidRPr="00587F83">
          <w:footerReference w:type="default" r:id="rId8"/>
          <w:pgSz w:w="11905" w:h="16838"/>
          <w:pgMar w:top="720" w:right="835" w:bottom="648" w:left="835" w:header="360" w:footer="360" w:gutter="0"/>
          <w:cols w:space="720"/>
          <w:docGrid w:linePitch="360"/>
        </w:sectPr>
      </w:pPr>
    </w:p>
    <w:p w14:paraId="5F0C8985" w14:textId="77777777" w:rsidR="00587F83" w:rsidRDefault="00587F83">
      <w:pPr>
        <w:pStyle w:val="RightsHeading"/>
        <w:keepNext/>
        <w:spacing w:before="40" w:after="40" w:line="240" w:lineRule="auto"/>
        <w:rPr>
          <w:rFonts w:ascii="Helvetica" w:hAnsi="Helvetica" w:cs="Helvetica"/>
          <w:b/>
          <w:caps/>
          <w:color w:val="205363"/>
          <w:sz w:val="18"/>
        </w:rPr>
      </w:pPr>
    </w:p>
    <w:p w14:paraId="7F3E4C3E" w14:textId="0DD92928" w:rsidR="006E22E5" w:rsidRPr="00587F83" w:rsidRDefault="00000000">
      <w:pPr>
        <w:pStyle w:val="RightsHeading"/>
        <w:keepNext/>
        <w:spacing w:before="40" w:after="40" w:line="240" w:lineRule="auto"/>
        <w:rPr>
          <w:rFonts w:ascii="Helvetica" w:hAnsi="Helvetica" w:cs="Helvetica"/>
        </w:rPr>
      </w:pPr>
      <w:r w:rsidRPr="00587F83">
        <w:rPr>
          <w:rFonts w:ascii="Helvetica" w:hAnsi="Helvetica" w:cs="Helvetica"/>
          <w:b/>
          <w:caps/>
          <w:color w:val="205363"/>
          <w:sz w:val="18"/>
        </w:rPr>
        <w:t>The story</w:t>
      </w:r>
    </w:p>
    <w:p w14:paraId="13FFD891" w14:textId="77777777" w:rsidR="006E22E5" w:rsidRPr="00587F83" w:rsidRDefault="00000000">
      <w:pPr>
        <w:spacing w:after="70" w:line="250" w:lineRule="auto"/>
        <w:rPr>
          <w:rFonts w:ascii="Helvetica" w:hAnsi="Helvetica" w:cs="Helvetica"/>
        </w:rPr>
      </w:pPr>
      <w:r w:rsidRPr="00587F83">
        <w:rPr>
          <w:rFonts w:ascii="Helvetica" w:hAnsi="Helvetica" w:cs="Helvetica"/>
        </w:rPr>
        <w:t>After spending most of her life in the West, Dr Latifah returns to Munda, an Afghan refugee camp in Pakistan, hoping to reconnect with her roots. There she finds Sumaya, a traumatised orphan carrying a dead child, and a group of children surviving beyond the camp's protection. The encounter forces Latifah to act. Convinced that education gave her independence and the power to choose, she sets out to create a school for girls.</w:t>
      </w:r>
    </w:p>
    <w:p w14:paraId="5923F7D5" w14:textId="77777777" w:rsidR="006E22E5" w:rsidRPr="00587F83" w:rsidRDefault="00000000">
      <w:pPr>
        <w:spacing w:after="70" w:line="250" w:lineRule="auto"/>
        <w:rPr>
          <w:rFonts w:ascii="Helvetica" w:hAnsi="Helvetica" w:cs="Helvetica"/>
        </w:rPr>
      </w:pPr>
      <w:r w:rsidRPr="00587F83">
        <w:rPr>
          <w:rFonts w:ascii="Helvetica" w:hAnsi="Helvetica" w:cs="Helvetica"/>
        </w:rPr>
        <w:t>To succeed, she must win the trust of Mustafa, the camp's oldest mullah and guardian of tradition, while confronting resistance within the community and the threat of armed insurgents. Around her, Sakina, Fatima and Said face their own divided loyalties, private fears and impossible choices. At the centre is Latifah's bond with Sumaya, whose concealed first-person perspective ultimately reframes the story.</w:t>
      </w:r>
    </w:p>
    <w:p w14:paraId="6D2F231F" w14:textId="77777777" w:rsidR="00587F83" w:rsidRDefault="00587F83">
      <w:pPr>
        <w:pStyle w:val="RightsHeading"/>
        <w:keepNext/>
        <w:spacing w:before="100" w:after="40" w:line="240" w:lineRule="auto"/>
        <w:rPr>
          <w:rFonts w:ascii="Helvetica" w:hAnsi="Helvetica" w:cs="Helvetica"/>
          <w:b/>
          <w:caps/>
          <w:color w:val="205363"/>
          <w:sz w:val="18"/>
        </w:rPr>
      </w:pPr>
    </w:p>
    <w:p w14:paraId="53E79951" w14:textId="7F0490AC" w:rsidR="006E22E5" w:rsidRPr="00587F83" w:rsidRDefault="00000000">
      <w:pPr>
        <w:pStyle w:val="RightsHeading"/>
        <w:keepNext/>
        <w:spacing w:before="100" w:after="40" w:line="240" w:lineRule="auto"/>
        <w:rPr>
          <w:rFonts w:ascii="Helvetica" w:hAnsi="Helvetica" w:cs="Helvetica"/>
        </w:rPr>
      </w:pPr>
      <w:r w:rsidRPr="00587F83">
        <w:rPr>
          <w:rFonts w:ascii="Helvetica" w:hAnsi="Helvetica" w:cs="Helvetica"/>
          <w:b/>
          <w:caps/>
          <w:color w:val="205363"/>
          <w:sz w:val="18"/>
        </w:rPr>
        <w:t>Education at the core</w:t>
      </w:r>
    </w:p>
    <w:p w14:paraId="76F1AAB0" w14:textId="77777777" w:rsidR="006E22E5" w:rsidRPr="00587F83" w:rsidRDefault="00000000">
      <w:pPr>
        <w:spacing w:after="70" w:line="250" w:lineRule="auto"/>
        <w:rPr>
          <w:rFonts w:ascii="Helvetica" w:hAnsi="Helvetica" w:cs="Helvetica"/>
        </w:rPr>
      </w:pPr>
      <w:r w:rsidRPr="00587F83">
        <w:rPr>
          <w:rFonts w:ascii="Helvetica" w:hAnsi="Helvetica" w:cs="Helvetica"/>
        </w:rPr>
        <w:t>Education is not a backdrop but the novel's engine: the means by which displaced girls can imagine a future, gain agency and make decisions about their own lives. The story examines that struggle from within a community shaped by exile, poverty, faith and fear.</w:t>
      </w:r>
    </w:p>
    <w:p w14:paraId="3288D6DC" w14:textId="77777777" w:rsidR="00587F83" w:rsidRDefault="00587F83">
      <w:pPr>
        <w:pStyle w:val="RightsHeading"/>
        <w:keepNext/>
        <w:spacing w:before="100" w:after="40" w:line="240" w:lineRule="auto"/>
        <w:rPr>
          <w:rFonts w:ascii="Helvetica" w:hAnsi="Helvetica" w:cs="Helvetica"/>
          <w:b/>
          <w:caps/>
          <w:color w:val="205363"/>
          <w:sz w:val="18"/>
        </w:rPr>
      </w:pPr>
    </w:p>
    <w:p w14:paraId="302E2237" w14:textId="44635A37" w:rsidR="006E22E5" w:rsidRPr="00587F83" w:rsidRDefault="00000000">
      <w:pPr>
        <w:pStyle w:val="RightsHeading"/>
        <w:keepNext/>
        <w:spacing w:before="100" w:after="40" w:line="240" w:lineRule="auto"/>
        <w:rPr>
          <w:rFonts w:ascii="Helvetica" w:hAnsi="Helvetica" w:cs="Helvetica"/>
        </w:rPr>
      </w:pPr>
      <w:r w:rsidRPr="00587F83">
        <w:rPr>
          <w:rFonts w:ascii="Helvetica" w:hAnsi="Helvetica" w:cs="Helvetica"/>
          <w:b/>
          <w:caps/>
          <w:color w:val="205363"/>
          <w:sz w:val="18"/>
        </w:rPr>
        <w:t>Publication &amp; format</w:t>
      </w:r>
    </w:p>
    <w:p w14:paraId="74E3709E" w14:textId="77777777" w:rsidR="006E22E5" w:rsidRPr="00587F83" w:rsidRDefault="00000000">
      <w:pPr>
        <w:spacing w:after="30" w:line="240" w:lineRule="auto"/>
        <w:rPr>
          <w:rFonts w:ascii="Helvetica" w:hAnsi="Helvetica" w:cs="Helvetica"/>
        </w:rPr>
      </w:pPr>
      <w:r w:rsidRPr="00587F83">
        <w:rPr>
          <w:rFonts w:ascii="Helvetica" w:hAnsi="Helvetica" w:cs="Helvetica"/>
          <w:b/>
          <w:color w:val="205363"/>
          <w:sz w:val="17"/>
        </w:rPr>
        <w:t xml:space="preserve">Genre: </w:t>
      </w:r>
      <w:r w:rsidRPr="00587F83">
        <w:rPr>
          <w:rFonts w:ascii="Helvetica" w:hAnsi="Helvetica" w:cs="Helvetica"/>
          <w:sz w:val="17"/>
        </w:rPr>
        <w:t>Literary fiction; social realism</w:t>
      </w:r>
    </w:p>
    <w:p w14:paraId="54645907" w14:textId="77777777" w:rsidR="006E22E5" w:rsidRPr="00587F83" w:rsidRDefault="00000000">
      <w:pPr>
        <w:spacing w:after="30" w:line="240" w:lineRule="auto"/>
        <w:rPr>
          <w:rFonts w:ascii="Helvetica" w:hAnsi="Helvetica" w:cs="Helvetica"/>
        </w:rPr>
      </w:pPr>
      <w:r w:rsidRPr="00587F83">
        <w:rPr>
          <w:rFonts w:ascii="Helvetica" w:hAnsi="Helvetica" w:cs="Helvetica"/>
          <w:b/>
          <w:color w:val="205363"/>
          <w:sz w:val="17"/>
        </w:rPr>
        <w:t xml:space="preserve">Length: </w:t>
      </w:r>
      <w:r w:rsidRPr="00587F83">
        <w:rPr>
          <w:rFonts w:ascii="Helvetica" w:hAnsi="Helvetica" w:cs="Helvetica"/>
          <w:sz w:val="17"/>
        </w:rPr>
        <w:t>approximately 64,000 words; 254 pages</w:t>
      </w:r>
    </w:p>
    <w:p w14:paraId="28B856A8" w14:textId="77777777" w:rsidR="006E22E5" w:rsidRPr="00587F83" w:rsidRDefault="00000000">
      <w:pPr>
        <w:spacing w:after="30" w:line="240" w:lineRule="auto"/>
        <w:rPr>
          <w:rFonts w:ascii="Helvetica" w:hAnsi="Helvetica" w:cs="Helvetica"/>
        </w:rPr>
      </w:pPr>
      <w:r w:rsidRPr="00587F83">
        <w:rPr>
          <w:rFonts w:ascii="Helvetica" w:hAnsi="Helvetica" w:cs="Helvetica"/>
          <w:b/>
          <w:color w:val="205363"/>
          <w:sz w:val="17"/>
        </w:rPr>
        <w:t xml:space="preserve">Original language: </w:t>
      </w:r>
      <w:r w:rsidRPr="00587F83">
        <w:rPr>
          <w:rFonts w:ascii="Helvetica" w:hAnsi="Helvetica" w:cs="Helvetica"/>
          <w:sz w:val="17"/>
        </w:rPr>
        <w:t>Spanish</w:t>
      </w:r>
    </w:p>
    <w:p w14:paraId="42E14133" w14:textId="77777777" w:rsidR="006E22E5" w:rsidRPr="00587F83" w:rsidRDefault="00000000">
      <w:pPr>
        <w:spacing w:after="30" w:line="240" w:lineRule="auto"/>
        <w:rPr>
          <w:rFonts w:ascii="Helvetica" w:hAnsi="Helvetica" w:cs="Helvetica"/>
        </w:rPr>
      </w:pPr>
      <w:r w:rsidRPr="00587F83">
        <w:rPr>
          <w:rFonts w:ascii="Helvetica" w:hAnsi="Helvetica" w:cs="Helvetica"/>
          <w:b/>
          <w:color w:val="205363"/>
          <w:sz w:val="17"/>
        </w:rPr>
        <w:t xml:space="preserve">Publication: </w:t>
      </w:r>
      <w:r w:rsidRPr="00587F83">
        <w:rPr>
          <w:rFonts w:ascii="Helvetica" w:hAnsi="Helvetica" w:cs="Helvetica"/>
          <w:sz w:val="17"/>
        </w:rPr>
        <w:t>Caligrama, 2021; at the time part of Penguin Random House Grupo Editorial</w:t>
      </w:r>
    </w:p>
    <w:p w14:paraId="568F1705" w14:textId="77777777" w:rsidR="006E22E5" w:rsidRPr="00587F83" w:rsidRDefault="00000000">
      <w:pPr>
        <w:spacing w:after="30" w:line="240" w:lineRule="auto"/>
        <w:rPr>
          <w:rFonts w:ascii="Helvetica" w:hAnsi="Helvetica" w:cs="Helvetica"/>
        </w:rPr>
      </w:pPr>
      <w:r w:rsidRPr="00587F83">
        <w:rPr>
          <w:rFonts w:ascii="Helvetica" w:hAnsi="Helvetica" w:cs="Helvetica"/>
          <w:b/>
          <w:color w:val="205363"/>
          <w:sz w:val="17"/>
        </w:rPr>
        <w:t xml:space="preserve">ISBN: </w:t>
      </w:r>
      <w:r w:rsidRPr="00587F83">
        <w:rPr>
          <w:rFonts w:ascii="Helvetica" w:hAnsi="Helvetica" w:cs="Helvetica"/>
          <w:sz w:val="17"/>
        </w:rPr>
        <w:t>978-84-18073-31-1  |  eBook 978-84-18073-80-9</w:t>
      </w:r>
    </w:p>
    <w:p w14:paraId="4A72FE52" w14:textId="77777777" w:rsidR="006E22E5" w:rsidRPr="00587F83" w:rsidRDefault="00000000">
      <w:pPr>
        <w:spacing w:line="240" w:lineRule="auto"/>
        <w:rPr>
          <w:rFonts w:ascii="Helvetica" w:hAnsi="Helvetica" w:cs="Helvetica"/>
        </w:rPr>
      </w:pPr>
      <w:r w:rsidRPr="00587F83">
        <w:rPr>
          <w:rFonts w:ascii="Helvetica" w:hAnsi="Helvetica" w:cs="Helvetica"/>
          <w:b/>
          <w:color w:val="205363"/>
          <w:sz w:val="17"/>
        </w:rPr>
        <w:t xml:space="preserve">Market reach: </w:t>
      </w:r>
      <w:r w:rsidRPr="00587F83">
        <w:rPr>
          <w:rFonts w:ascii="Helvetica" w:hAnsi="Helvetica" w:cs="Helvetica"/>
          <w:sz w:val="17"/>
        </w:rPr>
        <w:t>Distributed in Spain, with additional print and eBook sales through Amazon in Latin America, Europe and the United States</w:t>
      </w:r>
    </w:p>
    <w:p w14:paraId="21C505BC" w14:textId="77777777" w:rsidR="00587F83" w:rsidRDefault="00587F83">
      <w:pPr>
        <w:pStyle w:val="RightsHeading"/>
        <w:keepNext/>
        <w:spacing w:before="100" w:after="40" w:line="240" w:lineRule="auto"/>
        <w:rPr>
          <w:rFonts w:ascii="Helvetica" w:hAnsi="Helvetica" w:cs="Helvetica"/>
          <w:b/>
          <w:caps/>
          <w:color w:val="205363"/>
          <w:sz w:val="18"/>
        </w:rPr>
      </w:pPr>
    </w:p>
    <w:p w14:paraId="38937205" w14:textId="46A77875" w:rsidR="006E22E5" w:rsidRPr="00587F83" w:rsidRDefault="00000000">
      <w:pPr>
        <w:pStyle w:val="RightsHeading"/>
        <w:keepNext/>
        <w:spacing w:before="100" w:after="40" w:line="240" w:lineRule="auto"/>
        <w:rPr>
          <w:rFonts w:ascii="Helvetica" w:hAnsi="Helvetica" w:cs="Helvetica"/>
        </w:rPr>
      </w:pPr>
      <w:r w:rsidRPr="00587F83">
        <w:rPr>
          <w:rFonts w:ascii="Helvetica" w:hAnsi="Helvetica" w:cs="Helvetica"/>
          <w:b/>
          <w:caps/>
          <w:color w:val="205363"/>
          <w:sz w:val="18"/>
        </w:rPr>
        <w:t>Rights available</w:t>
      </w:r>
    </w:p>
    <w:p w14:paraId="0B8A08AE" w14:textId="77777777" w:rsidR="006E22E5" w:rsidRPr="00587F83" w:rsidRDefault="00000000">
      <w:pPr>
        <w:spacing w:after="30" w:line="240" w:lineRule="auto"/>
        <w:rPr>
          <w:rFonts w:ascii="Helvetica" w:hAnsi="Helvetica" w:cs="Helvetica"/>
        </w:rPr>
      </w:pPr>
      <w:r w:rsidRPr="00587F83">
        <w:rPr>
          <w:rFonts w:ascii="Helvetica" w:hAnsi="Helvetica" w:cs="Helvetica"/>
          <w:b/>
          <w:color w:val="205363"/>
          <w:sz w:val="17"/>
        </w:rPr>
        <w:t xml:space="preserve">Translation rights: </w:t>
      </w:r>
      <w:r w:rsidRPr="00587F83">
        <w:rPr>
          <w:rFonts w:ascii="Helvetica" w:hAnsi="Helvetica" w:cs="Helvetica"/>
          <w:sz w:val="17"/>
        </w:rPr>
        <w:t>Worldwide; all languages available</w:t>
      </w:r>
    </w:p>
    <w:p w14:paraId="497BAD0A" w14:textId="77777777" w:rsidR="006E22E5" w:rsidRPr="00587F83" w:rsidRDefault="00000000">
      <w:pPr>
        <w:spacing w:after="30" w:line="240" w:lineRule="auto"/>
        <w:rPr>
          <w:rFonts w:ascii="Helvetica" w:hAnsi="Helvetica" w:cs="Helvetica"/>
        </w:rPr>
      </w:pPr>
      <w:r w:rsidRPr="00587F83">
        <w:rPr>
          <w:rFonts w:ascii="Helvetica" w:hAnsi="Helvetica" w:cs="Helvetica"/>
          <w:b/>
          <w:color w:val="205363"/>
          <w:sz w:val="17"/>
        </w:rPr>
        <w:t xml:space="preserve">Spanish-language rights: </w:t>
      </w:r>
      <w:r w:rsidRPr="00587F83">
        <w:rPr>
          <w:rFonts w:ascii="Helvetica" w:hAnsi="Helvetica" w:cs="Helvetica"/>
          <w:sz w:val="17"/>
        </w:rPr>
        <w:t>Copyright retained by the author; distribution currently managed under a terminable co-publishing agreement with Caligrama</w:t>
      </w:r>
    </w:p>
    <w:p w14:paraId="28AA2A75" w14:textId="77777777" w:rsidR="006E22E5" w:rsidRPr="00587F83" w:rsidRDefault="00000000">
      <w:pPr>
        <w:spacing w:line="240" w:lineRule="auto"/>
        <w:rPr>
          <w:rFonts w:ascii="Helvetica" w:hAnsi="Helvetica" w:cs="Helvetica"/>
        </w:rPr>
      </w:pPr>
      <w:r w:rsidRPr="00587F83">
        <w:rPr>
          <w:rFonts w:ascii="Helvetica" w:hAnsi="Helvetica" w:cs="Helvetica"/>
          <w:b/>
          <w:color w:val="205363"/>
          <w:sz w:val="17"/>
        </w:rPr>
        <w:t xml:space="preserve">English material: </w:t>
      </w:r>
      <w:r w:rsidRPr="00587F83">
        <w:rPr>
          <w:rFonts w:ascii="Helvetica" w:hAnsi="Helvetica" w:cs="Helvetica"/>
          <w:sz w:val="17"/>
        </w:rPr>
        <w:t>Chapter One translation sample available</w:t>
      </w:r>
    </w:p>
    <w:p w14:paraId="3FC6F359" w14:textId="77777777" w:rsidR="00587F83" w:rsidRDefault="00587F83">
      <w:pPr>
        <w:pStyle w:val="RightsHeading"/>
        <w:keepNext/>
        <w:spacing w:before="100" w:after="40" w:line="240" w:lineRule="auto"/>
        <w:rPr>
          <w:rFonts w:ascii="Helvetica" w:hAnsi="Helvetica" w:cs="Helvetica"/>
          <w:b/>
          <w:caps/>
          <w:color w:val="205363"/>
          <w:sz w:val="18"/>
        </w:rPr>
      </w:pPr>
    </w:p>
    <w:p w14:paraId="232B8B78" w14:textId="1E79BFFC" w:rsidR="006E22E5" w:rsidRPr="00587F83" w:rsidRDefault="00000000">
      <w:pPr>
        <w:pStyle w:val="RightsHeading"/>
        <w:keepNext/>
        <w:spacing w:before="100" w:after="40" w:line="240" w:lineRule="auto"/>
        <w:rPr>
          <w:rFonts w:ascii="Helvetica" w:hAnsi="Helvetica" w:cs="Helvetica"/>
        </w:rPr>
      </w:pPr>
      <w:r w:rsidRPr="00587F83">
        <w:rPr>
          <w:rFonts w:ascii="Helvetica" w:hAnsi="Helvetica" w:cs="Helvetica"/>
          <w:b/>
          <w:caps/>
          <w:color w:val="205363"/>
          <w:sz w:val="18"/>
        </w:rPr>
        <w:t>Reception &amp; media</w:t>
      </w:r>
    </w:p>
    <w:p w14:paraId="58924093" w14:textId="77777777" w:rsidR="006E22E5" w:rsidRPr="00587F83" w:rsidRDefault="00000000">
      <w:pPr>
        <w:spacing w:after="30" w:line="250" w:lineRule="auto"/>
        <w:rPr>
          <w:rFonts w:ascii="Helvetica" w:hAnsi="Helvetica" w:cs="Helvetica"/>
        </w:rPr>
      </w:pPr>
      <w:r w:rsidRPr="00587F83">
        <w:rPr>
          <w:rFonts w:ascii="Helvetica" w:hAnsi="Helvetica" w:cs="Helvetica"/>
          <w:i/>
        </w:rPr>
        <w:t>“A narrative that captures the reader's emotions from the very first line.”</w:t>
      </w:r>
      <w:r w:rsidRPr="00587F83">
        <w:rPr>
          <w:rFonts w:ascii="Helvetica" w:hAnsi="Helvetica" w:cs="Helvetica"/>
          <w:color w:val="566569"/>
          <w:sz w:val="15"/>
        </w:rPr>
        <w:t xml:space="preserve">  Revista Kametsa (translated from Spanish)</w:t>
      </w:r>
    </w:p>
    <w:p w14:paraId="7DC43A44" w14:textId="77777777" w:rsidR="006E22E5" w:rsidRPr="00587F83" w:rsidRDefault="006E22E5">
      <w:pPr>
        <w:spacing w:after="30" w:line="240" w:lineRule="auto"/>
        <w:rPr>
          <w:rFonts w:ascii="Helvetica" w:hAnsi="Helvetica" w:cs="Helvetica"/>
        </w:rPr>
      </w:pPr>
      <w:hyperlink r:id="rId9">
        <w:r w:rsidRPr="00587F83">
          <w:rPr>
            <w:rFonts w:ascii="Helvetica" w:hAnsi="Helvetica" w:cs="Helvetica"/>
            <w:color w:val="205363"/>
            <w:sz w:val="16"/>
            <w:u w:val="single"/>
          </w:rPr>
          <w:t>Revista Kametsa review</w:t>
        </w:r>
      </w:hyperlink>
      <w:r w:rsidR="00000000" w:rsidRPr="00587F83">
        <w:rPr>
          <w:rFonts w:ascii="Helvetica" w:hAnsi="Helvetica" w:cs="Helvetica"/>
          <w:color w:val="566569"/>
          <w:sz w:val="16"/>
        </w:rPr>
        <w:t xml:space="preserve">  |  </w:t>
      </w:r>
      <w:hyperlink r:id="rId10">
        <w:r w:rsidRPr="00587F83">
          <w:rPr>
            <w:rFonts w:ascii="Helvetica" w:hAnsi="Helvetica" w:cs="Helvetica"/>
            <w:color w:val="205363"/>
            <w:sz w:val="16"/>
            <w:u w:val="single"/>
          </w:rPr>
          <w:t>Tregolam review</w:t>
        </w:r>
      </w:hyperlink>
      <w:r w:rsidR="00000000" w:rsidRPr="00587F83">
        <w:rPr>
          <w:rFonts w:ascii="Helvetica" w:hAnsi="Helvetica" w:cs="Helvetica"/>
          <w:color w:val="566569"/>
          <w:sz w:val="16"/>
        </w:rPr>
        <w:t xml:space="preserve">  |  </w:t>
      </w:r>
      <w:hyperlink r:id="rId11">
        <w:r w:rsidRPr="00587F83">
          <w:rPr>
            <w:rFonts w:ascii="Helvetica" w:hAnsi="Helvetica" w:cs="Helvetica"/>
            <w:color w:val="205363"/>
            <w:sz w:val="16"/>
            <w:u w:val="single"/>
          </w:rPr>
          <w:t>La Ninfa Eco</w:t>
        </w:r>
      </w:hyperlink>
      <w:r w:rsidR="00000000" w:rsidRPr="00587F83">
        <w:rPr>
          <w:rFonts w:ascii="Helvetica" w:hAnsi="Helvetica" w:cs="Helvetica"/>
          <w:color w:val="566569"/>
          <w:sz w:val="16"/>
        </w:rPr>
        <w:t xml:space="preserve">  |  </w:t>
      </w:r>
      <w:hyperlink r:id="rId12">
        <w:r w:rsidRPr="00587F83">
          <w:rPr>
            <w:rFonts w:ascii="Helvetica" w:hAnsi="Helvetica" w:cs="Helvetica"/>
            <w:color w:val="205363"/>
            <w:sz w:val="16"/>
            <w:u w:val="single"/>
          </w:rPr>
          <w:t>Jueves de Escritores</w:t>
        </w:r>
      </w:hyperlink>
    </w:p>
    <w:p w14:paraId="6BFC2E00" w14:textId="77777777" w:rsidR="006E22E5" w:rsidRPr="00587F83" w:rsidRDefault="00000000">
      <w:pPr>
        <w:spacing w:after="0" w:line="240" w:lineRule="auto"/>
        <w:rPr>
          <w:rFonts w:ascii="Helvetica" w:hAnsi="Helvetica" w:cs="Helvetica"/>
        </w:rPr>
      </w:pPr>
      <w:r w:rsidRPr="00587F83">
        <w:rPr>
          <w:rFonts w:ascii="Helvetica" w:hAnsi="Helvetica" w:cs="Helvetica"/>
          <w:color w:val="566569"/>
          <w:sz w:val="16"/>
        </w:rPr>
        <w:t>Also featured by Instituto Cervantes Utrecht and interviewed by Caligrama. Goodreads reader rating: 4.93/5 (30 ratings).</w:t>
      </w:r>
    </w:p>
    <w:p w14:paraId="447D9409" w14:textId="77777777" w:rsidR="006E22E5" w:rsidRPr="00587F83" w:rsidRDefault="00000000">
      <w:pPr>
        <w:spacing w:after="0"/>
        <w:rPr>
          <w:rFonts w:ascii="Helvetica" w:hAnsi="Helvetica" w:cs="Helvetica"/>
        </w:rPr>
      </w:pPr>
      <w:r w:rsidRPr="00587F83">
        <w:rPr>
          <w:rFonts w:ascii="Helvetica" w:hAnsi="Helvetica" w:cs="Helvetica"/>
        </w:rPr>
        <w:br w:type="column"/>
      </w:r>
    </w:p>
    <w:p w14:paraId="20A4F59D" w14:textId="77777777" w:rsidR="006E22E5" w:rsidRPr="00587F83" w:rsidRDefault="00000000">
      <w:pPr>
        <w:spacing w:after="80" w:line="240" w:lineRule="auto"/>
        <w:jc w:val="center"/>
        <w:rPr>
          <w:rFonts w:ascii="Helvetica" w:hAnsi="Helvetica" w:cs="Helvetica"/>
        </w:rPr>
      </w:pPr>
      <w:r w:rsidRPr="00587F83">
        <w:rPr>
          <w:rFonts w:ascii="Helvetica" w:hAnsi="Helvetica" w:cs="Helvetica"/>
          <w:noProof/>
        </w:rPr>
        <w:drawing>
          <wp:inline distT="0" distB="0" distL="0" distR="0" wp14:anchorId="58F71424" wp14:editId="19CC8B3D">
            <wp:extent cx="1572768" cy="1572768"/>
            <wp:effectExtent l="0" t="0" r="0" b="0"/>
            <wp:docPr id="1" name="Picture 1" descr="Portrait of author Karina Miñano" title="Karina Miñ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ina.jpeg"/>
                    <pic:cNvPicPr/>
                  </pic:nvPicPr>
                  <pic:blipFill>
                    <a:blip r:embed="rId13"/>
                    <a:stretch>
                      <a:fillRect/>
                    </a:stretch>
                  </pic:blipFill>
                  <pic:spPr>
                    <a:xfrm>
                      <a:off x="0" y="0"/>
                      <a:ext cx="1572768" cy="1572768"/>
                    </a:xfrm>
                    <a:prstGeom prst="rect">
                      <a:avLst/>
                    </a:prstGeom>
                  </pic:spPr>
                </pic:pic>
              </a:graphicData>
            </a:graphic>
          </wp:inline>
        </w:drawing>
      </w:r>
    </w:p>
    <w:p w14:paraId="195DF8A2" w14:textId="77777777" w:rsidR="00587F83" w:rsidRDefault="00587F83">
      <w:pPr>
        <w:pStyle w:val="RightsHeading"/>
        <w:keepNext/>
        <w:spacing w:before="40" w:after="60" w:line="240" w:lineRule="auto"/>
        <w:rPr>
          <w:rFonts w:ascii="Helvetica" w:hAnsi="Helvetica" w:cs="Helvetica"/>
          <w:b/>
          <w:caps/>
          <w:color w:val="205363"/>
          <w:sz w:val="18"/>
        </w:rPr>
      </w:pPr>
    </w:p>
    <w:p w14:paraId="736F416D" w14:textId="4E727E24" w:rsidR="006E22E5" w:rsidRPr="00587F83" w:rsidRDefault="00000000">
      <w:pPr>
        <w:pStyle w:val="RightsHeading"/>
        <w:keepNext/>
        <w:spacing w:before="40" w:after="60" w:line="240" w:lineRule="auto"/>
        <w:rPr>
          <w:rFonts w:ascii="Helvetica" w:hAnsi="Helvetica" w:cs="Helvetica"/>
        </w:rPr>
      </w:pPr>
      <w:r w:rsidRPr="00587F83">
        <w:rPr>
          <w:rFonts w:ascii="Helvetica" w:hAnsi="Helvetica" w:cs="Helvetica"/>
          <w:b/>
          <w:caps/>
          <w:color w:val="205363"/>
          <w:sz w:val="18"/>
        </w:rPr>
        <w:t>About the author</w:t>
      </w:r>
    </w:p>
    <w:p w14:paraId="0E2DF80C" w14:textId="77777777" w:rsidR="006E22E5" w:rsidRPr="00587F83" w:rsidRDefault="00000000">
      <w:pPr>
        <w:spacing w:after="80" w:line="250" w:lineRule="auto"/>
        <w:rPr>
          <w:rFonts w:ascii="Helvetica" w:hAnsi="Helvetica" w:cs="Helvetica"/>
        </w:rPr>
      </w:pPr>
      <w:r w:rsidRPr="00587F83">
        <w:rPr>
          <w:rFonts w:ascii="Helvetica" w:hAnsi="Helvetica" w:cs="Helvetica"/>
          <w:sz w:val="17"/>
        </w:rPr>
        <w:t>Karina Miñano is a Peruvian novelist, poet, creative-writing teacher and communications professional based in the Netherlands since 2004. She writes with a sustained interest in displacement, gender, memory and the ways private lives are shaped by social structures.</w:t>
      </w:r>
    </w:p>
    <w:p w14:paraId="1491AB2B" w14:textId="77777777" w:rsidR="006E22E5" w:rsidRPr="00587F83" w:rsidRDefault="00000000">
      <w:pPr>
        <w:spacing w:after="80" w:line="250" w:lineRule="auto"/>
        <w:rPr>
          <w:rFonts w:ascii="Helvetica" w:hAnsi="Helvetica" w:cs="Helvetica"/>
        </w:rPr>
      </w:pPr>
      <w:r w:rsidRPr="00587F83">
        <w:rPr>
          <w:rFonts w:ascii="Helvetica" w:hAnsi="Helvetica" w:cs="Helvetica"/>
          <w:sz w:val="17"/>
        </w:rPr>
        <w:t>She holds a Master's degree in Creative Writing from Valencian International University (VIU) and trained as a creative-writing teacher at the University of Alcalá. She previously taught semiotics and message analysis at Universidad de San Martín de Porres in Lima.</w:t>
      </w:r>
    </w:p>
    <w:p w14:paraId="33605D0D" w14:textId="77777777" w:rsidR="006E22E5" w:rsidRPr="00587F83" w:rsidRDefault="00000000">
      <w:pPr>
        <w:spacing w:after="80" w:line="250" w:lineRule="auto"/>
        <w:rPr>
          <w:rFonts w:ascii="Helvetica" w:hAnsi="Helvetica" w:cs="Helvetica"/>
        </w:rPr>
      </w:pPr>
      <w:r w:rsidRPr="00587F83">
        <w:rPr>
          <w:rFonts w:ascii="Helvetica" w:hAnsi="Helvetica" w:cs="Helvetica"/>
          <w:sz w:val="17"/>
        </w:rPr>
        <w:t xml:space="preserve">Miñano is President of the Association of Hispanic Writers in the Netherlands and has served in the Dutch Foundation for Literature's advisory network, assessing Spanish-language works for possible translation into Dutch. She is also the author of the poetry collection </w:t>
      </w:r>
      <w:r w:rsidRPr="00587F83">
        <w:rPr>
          <w:rFonts w:ascii="Helvetica" w:hAnsi="Helvetica" w:cs="Helvetica"/>
          <w:i/>
          <w:iCs/>
          <w:sz w:val="17"/>
        </w:rPr>
        <w:t xml:space="preserve">Mientras el roble </w:t>
      </w:r>
      <w:proofErr w:type="gramStart"/>
      <w:r w:rsidRPr="00587F83">
        <w:rPr>
          <w:rFonts w:ascii="Helvetica" w:hAnsi="Helvetica" w:cs="Helvetica"/>
          <w:i/>
          <w:iCs/>
          <w:sz w:val="17"/>
        </w:rPr>
        <w:t>cede</w:t>
      </w:r>
      <w:proofErr w:type="gramEnd"/>
      <w:r w:rsidRPr="00587F83">
        <w:rPr>
          <w:rFonts w:ascii="Helvetica" w:hAnsi="Helvetica" w:cs="Helvetica"/>
          <w:i/>
          <w:iCs/>
          <w:sz w:val="17"/>
        </w:rPr>
        <w:t xml:space="preserve"> a la noche</w:t>
      </w:r>
      <w:r w:rsidRPr="00587F83">
        <w:rPr>
          <w:rFonts w:ascii="Helvetica" w:hAnsi="Helvetica" w:cs="Helvetica"/>
          <w:sz w:val="17"/>
        </w:rPr>
        <w:t xml:space="preserve"> (2025</w:t>
      </w:r>
      <w:proofErr w:type="gramStart"/>
      <w:r w:rsidRPr="00587F83">
        <w:rPr>
          <w:rFonts w:ascii="Helvetica" w:hAnsi="Helvetica" w:cs="Helvetica"/>
          <w:sz w:val="17"/>
        </w:rPr>
        <w:t>), and</w:t>
      </w:r>
      <w:proofErr w:type="gramEnd"/>
      <w:r w:rsidRPr="00587F83">
        <w:rPr>
          <w:rFonts w:ascii="Helvetica" w:hAnsi="Helvetica" w:cs="Helvetica"/>
          <w:sz w:val="17"/>
        </w:rPr>
        <w:t xml:space="preserve"> teaches creative writing and lectures on Latin American literature.</w:t>
      </w:r>
    </w:p>
    <w:p w14:paraId="47811251" w14:textId="77777777" w:rsidR="00587F83" w:rsidRDefault="00587F83">
      <w:pPr>
        <w:pStyle w:val="RightsHeading"/>
        <w:keepNext/>
        <w:spacing w:before="140" w:after="60" w:line="240" w:lineRule="auto"/>
        <w:rPr>
          <w:rFonts w:ascii="Helvetica" w:hAnsi="Helvetica" w:cs="Helvetica"/>
          <w:b/>
          <w:caps/>
          <w:color w:val="205363"/>
          <w:sz w:val="18"/>
        </w:rPr>
      </w:pPr>
    </w:p>
    <w:p w14:paraId="12DE79B1" w14:textId="45181241" w:rsidR="006E22E5" w:rsidRPr="00587F83" w:rsidRDefault="00000000">
      <w:pPr>
        <w:pStyle w:val="RightsHeading"/>
        <w:keepNext/>
        <w:spacing w:before="140" w:after="60" w:line="240" w:lineRule="auto"/>
        <w:rPr>
          <w:rFonts w:ascii="Helvetica" w:hAnsi="Helvetica" w:cs="Helvetica"/>
        </w:rPr>
      </w:pPr>
      <w:r w:rsidRPr="00587F83">
        <w:rPr>
          <w:rFonts w:ascii="Helvetica" w:hAnsi="Helvetica" w:cs="Helvetica"/>
          <w:b/>
          <w:caps/>
          <w:color w:val="205363"/>
          <w:sz w:val="18"/>
        </w:rPr>
        <w:t>Selected recognition</w:t>
      </w:r>
    </w:p>
    <w:p w14:paraId="7BEF3717" w14:textId="77777777" w:rsidR="006E22E5" w:rsidRPr="00587F83" w:rsidRDefault="00000000">
      <w:pPr>
        <w:spacing w:after="80" w:line="250" w:lineRule="auto"/>
        <w:rPr>
          <w:rFonts w:ascii="Helvetica" w:hAnsi="Helvetica" w:cs="Helvetica"/>
        </w:rPr>
      </w:pPr>
      <w:r w:rsidRPr="00587F83">
        <w:rPr>
          <w:rFonts w:ascii="Helvetica" w:hAnsi="Helvetica" w:cs="Helvetica"/>
          <w:sz w:val="17"/>
        </w:rPr>
        <w:t>Her poem “</w:t>
      </w:r>
      <w:r w:rsidRPr="00587F83">
        <w:rPr>
          <w:rFonts w:ascii="Helvetica" w:hAnsi="Helvetica" w:cs="Helvetica"/>
          <w:i/>
          <w:iCs/>
          <w:sz w:val="17"/>
        </w:rPr>
        <w:t>Mutilada</w:t>
      </w:r>
      <w:r w:rsidRPr="00587F83">
        <w:rPr>
          <w:rFonts w:ascii="Helvetica" w:hAnsi="Helvetica" w:cs="Helvetica"/>
          <w:sz w:val="17"/>
        </w:rPr>
        <w:t>”, which addresses female genital mutilation, received second prize in the 2019 Dia de la Dona poetry competition in Spain. Her fiction and poetry have appeared in literary publications and anthologies in Europe and Latin America.</w:t>
      </w:r>
    </w:p>
    <w:p w14:paraId="05E6E70B" w14:textId="77777777" w:rsidR="00587F83" w:rsidRDefault="00587F83">
      <w:pPr>
        <w:pStyle w:val="RightsHeading"/>
        <w:keepNext/>
        <w:spacing w:before="140" w:after="60" w:line="240" w:lineRule="auto"/>
        <w:rPr>
          <w:rFonts w:ascii="Helvetica" w:hAnsi="Helvetica" w:cs="Helvetica"/>
          <w:b/>
          <w:caps/>
          <w:color w:val="205363"/>
          <w:sz w:val="18"/>
        </w:rPr>
      </w:pPr>
    </w:p>
    <w:p w14:paraId="23216B9D" w14:textId="3DA88AF0" w:rsidR="006E22E5" w:rsidRPr="00587F83" w:rsidRDefault="00000000">
      <w:pPr>
        <w:pStyle w:val="RightsHeading"/>
        <w:keepNext/>
        <w:spacing w:before="140" w:after="60" w:line="240" w:lineRule="auto"/>
        <w:rPr>
          <w:rFonts w:ascii="Helvetica" w:hAnsi="Helvetica" w:cs="Helvetica"/>
        </w:rPr>
      </w:pPr>
      <w:r w:rsidRPr="00587F83">
        <w:rPr>
          <w:rFonts w:ascii="Helvetica" w:hAnsi="Helvetica" w:cs="Helvetica"/>
          <w:b/>
          <w:caps/>
          <w:color w:val="205363"/>
          <w:sz w:val="18"/>
        </w:rPr>
        <w:t>Professional contact</w:t>
      </w:r>
    </w:p>
    <w:p w14:paraId="542A1C0F" w14:textId="77777777" w:rsidR="006E22E5" w:rsidRPr="00587F83" w:rsidRDefault="006E22E5">
      <w:pPr>
        <w:spacing w:after="40" w:line="240" w:lineRule="auto"/>
        <w:rPr>
          <w:rFonts w:ascii="Helvetica" w:hAnsi="Helvetica" w:cs="Helvetica"/>
        </w:rPr>
      </w:pPr>
      <w:hyperlink r:id="rId14">
        <w:r w:rsidRPr="00587F83">
          <w:rPr>
            <w:rFonts w:ascii="Helvetica" w:hAnsi="Helvetica" w:cs="Helvetica"/>
            <w:b/>
            <w:color w:val="205363"/>
            <w:u w:val="single"/>
          </w:rPr>
          <w:t>karinaminano.com</w:t>
        </w:r>
      </w:hyperlink>
    </w:p>
    <w:p w14:paraId="6E8343DD" w14:textId="60EF9122" w:rsidR="006E22E5" w:rsidRPr="00587F83" w:rsidRDefault="00000000">
      <w:pPr>
        <w:spacing w:after="36" w:line="240" w:lineRule="auto"/>
        <w:rPr>
          <w:rFonts w:ascii="Helvetica" w:hAnsi="Helvetica" w:cs="Helvetica"/>
        </w:rPr>
      </w:pPr>
      <w:r w:rsidRPr="00587F83">
        <w:rPr>
          <w:rFonts w:ascii="Helvetica" w:hAnsi="Helvetica" w:cs="Helvetica"/>
          <w:b/>
          <w:color w:val="205363"/>
          <w:sz w:val="17"/>
        </w:rPr>
        <w:t xml:space="preserve">Email: </w:t>
      </w:r>
      <w:r w:rsidR="000E2C2A">
        <w:rPr>
          <w:rFonts w:ascii="Helvetica" w:hAnsi="Helvetica" w:cs="Helvetica"/>
          <w:sz w:val="17"/>
        </w:rPr>
        <w:t>karina</w:t>
      </w:r>
      <w:r w:rsidR="00FF5147">
        <w:rPr>
          <w:rFonts w:ascii="Helvetica" w:hAnsi="Helvetica" w:cs="Helvetica"/>
          <w:sz w:val="17"/>
        </w:rPr>
        <w:t>.</w:t>
      </w:r>
      <w:r w:rsidR="000E2C2A">
        <w:rPr>
          <w:rFonts w:ascii="Helvetica" w:hAnsi="Helvetica" w:cs="Helvetica"/>
          <w:sz w:val="17"/>
        </w:rPr>
        <w:t>minano@gmail.com</w:t>
      </w:r>
    </w:p>
    <w:p w14:paraId="3CCF5C03" w14:textId="0426C5E9" w:rsidR="006E22E5" w:rsidRPr="00587F83" w:rsidRDefault="00000000">
      <w:pPr>
        <w:spacing w:after="36" w:line="240" w:lineRule="auto"/>
        <w:rPr>
          <w:rFonts w:ascii="Helvetica" w:hAnsi="Helvetica" w:cs="Helvetica"/>
        </w:rPr>
      </w:pPr>
      <w:r w:rsidRPr="00587F83">
        <w:rPr>
          <w:rFonts w:ascii="Helvetica" w:hAnsi="Helvetica" w:cs="Helvetica"/>
          <w:b/>
          <w:color w:val="205363"/>
          <w:sz w:val="17"/>
        </w:rPr>
        <w:t xml:space="preserve">Mobile: </w:t>
      </w:r>
      <w:r w:rsidR="00FC3857" w:rsidRPr="00587F83">
        <w:rPr>
          <w:rFonts w:ascii="Helvetica" w:hAnsi="Helvetica" w:cs="Helvetica"/>
          <w:sz w:val="17"/>
        </w:rPr>
        <w:t>+31612646765</w:t>
      </w:r>
    </w:p>
    <w:p w14:paraId="7A09BA20" w14:textId="77777777" w:rsidR="006E22E5" w:rsidRPr="00587F83" w:rsidRDefault="00000000">
      <w:pPr>
        <w:spacing w:line="240" w:lineRule="auto"/>
        <w:rPr>
          <w:rFonts w:ascii="Helvetica" w:hAnsi="Helvetica" w:cs="Helvetica"/>
        </w:rPr>
      </w:pPr>
      <w:r w:rsidRPr="00587F83">
        <w:rPr>
          <w:rFonts w:ascii="Helvetica" w:hAnsi="Helvetica" w:cs="Helvetica"/>
          <w:b/>
          <w:color w:val="205363"/>
          <w:sz w:val="17"/>
        </w:rPr>
        <w:t xml:space="preserve">Based in: </w:t>
      </w:r>
      <w:r w:rsidRPr="00587F83">
        <w:rPr>
          <w:rFonts w:ascii="Helvetica" w:hAnsi="Helvetica" w:cs="Helvetica"/>
          <w:sz w:val="17"/>
        </w:rPr>
        <w:t>The Netherlands</w:t>
      </w:r>
    </w:p>
    <w:p w14:paraId="62365210" w14:textId="77777777" w:rsidR="006E22E5" w:rsidRPr="00587F83" w:rsidRDefault="00000000">
      <w:pPr>
        <w:pBdr>
          <w:bottom w:val="single" w:sz="6" w:space="5" w:color="D5E2E4"/>
        </w:pBdr>
        <w:spacing w:before="140" w:after="0" w:line="240" w:lineRule="auto"/>
        <w:rPr>
          <w:rFonts w:ascii="Helvetica" w:hAnsi="Helvetica" w:cs="Helvetica"/>
        </w:rPr>
      </w:pPr>
      <w:r w:rsidRPr="00587F83">
        <w:rPr>
          <w:rFonts w:ascii="Helvetica" w:hAnsi="Helvetica" w:cs="Helvetica"/>
          <w:i/>
          <w:color w:val="205363"/>
          <w:sz w:val="16"/>
        </w:rPr>
        <w:t>English translation sample available on request.</w:t>
      </w:r>
    </w:p>
    <w:sectPr w:rsidR="006E22E5" w:rsidRPr="00587F83" w:rsidSect="00034616">
      <w:type w:val="continuous"/>
      <w:pgSz w:w="11905" w:h="16838"/>
      <w:pgMar w:top="720" w:right="835" w:bottom="648" w:left="835" w:header="360" w:footer="360" w:gutter="0"/>
      <w:cols w:num="2" w:space="360" w:equalWidth="0">
        <w:col w:w="6250" w:space="360"/>
        <w:col w:w="3930" w:space="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2AE23" w14:textId="77777777" w:rsidR="00967782" w:rsidRDefault="00967782">
      <w:pPr>
        <w:spacing w:after="0" w:line="240" w:lineRule="auto"/>
      </w:pPr>
      <w:r>
        <w:separator/>
      </w:r>
    </w:p>
  </w:endnote>
  <w:endnote w:type="continuationSeparator" w:id="0">
    <w:p w14:paraId="035C9FE3" w14:textId="77777777" w:rsidR="00967782" w:rsidRDefault="00967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084F" w14:textId="77777777" w:rsidR="006E22E5" w:rsidRDefault="00000000">
    <w:pPr>
      <w:pStyle w:val="Footer"/>
      <w:jc w:val="right"/>
    </w:pPr>
    <w:r>
      <w:rPr>
        <w:color w:val="566569"/>
        <w:sz w:val="14"/>
      </w:rPr>
      <w:t xml:space="preserve">A Whirlwind of </w:t>
    </w:r>
    <w:proofErr w:type="gramStart"/>
    <w:r>
      <w:rPr>
        <w:color w:val="566569"/>
        <w:sz w:val="14"/>
      </w:rPr>
      <w:t>Dreams  |</w:t>
    </w:r>
    <w:proofErr w:type="gramEnd"/>
    <w:r>
      <w:rPr>
        <w:color w:val="566569"/>
        <w:sz w:val="14"/>
      </w:rPr>
      <w:t xml:space="preserve">  International Rights 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1F7A7" w14:textId="77777777" w:rsidR="00967782" w:rsidRDefault="00967782">
      <w:pPr>
        <w:spacing w:after="0" w:line="240" w:lineRule="auto"/>
      </w:pPr>
      <w:r>
        <w:separator/>
      </w:r>
    </w:p>
  </w:footnote>
  <w:footnote w:type="continuationSeparator" w:id="0">
    <w:p w14:paraId="5B145D98" w14:textId="77777777" w:rsidR="00967782" w:rsidRDefault="009677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5272619">
    <w:abstractNumId w:val="8"/>
  </w:num>
  <w:num w:numId="2" w16cid:durableId="1214610637">
    <w:abstractNumId w:val="6"/>
  </w:num>
  <w:num w:numId="3" w16cid:durableId="825437449">
    <w:abstractNumId w:val="5"/>
  </w:num>
  <w:num w:numId="4" w16cid:durableId="409039413">
    <w:abstractNumId w:val="4"/>
  </w:num>
  <w:num w:numId="5" w16cid:durableId="294340070">
    <w:abstractNumId w:val="7"/>
  </w:num>
  <w:num w:numId="6" w16cid:durableId="1059789313">
    <w:abstractNumId w:val="3"/>
  </w:num>
  <w:num w:numId="7" w16cid:durableId="1203131195">
    <w:abstractNumId w:val="2"/>
  </w:num>
  <w:num w:numId="8" w16cid:durableId="254830094">
    <w:abstractNumId w:val="1"/>
  </w:num>
  <w:num w:numId="9" w16cid:durableId="1485732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2C2A"/>
    <w:rsid w:val="00103E07"/>
    <w:rsid w:val="0015074B"/>
    <w:rsid w:val="00184DB4"/>
    <w:rsid w:val="0029639D"/>
    <w:rsid w:val="00326F90"/>
    <w:rsid w:val="00587F83"/>
    <w:rsid w:val="006E22E5"/>
    <w:rsid w:val="007427DE"/>
    <w:rsid w:val="008721B7"/>
    <w:rsid w:val="00967782"/>
    <w:rsid w:val="00AA1D8D"/>
    <w:rsid w:val="00B47730"/>
    <w:rsid w:val="00CB0664"/>
    <w:rsid w:val="00FC3857"/>
    <w:rsid w:val="00FC693F"/>
    <w:rsid w:val="00FF5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D05AC"/>
  <w14:defaultImageDpi w14:val="300"/>
  <w15:docId w15:val="{617EF056-4389-4A21-A8DE-CF1E13126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ptos" w:hAnsi="Aptos"/>
      <w:color w:val="1D282C"/>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ghtsHeading">
    <w:name w:val="Rights Heading"/>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Tc1qjvWEUM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iVBHbFUXj0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regolam.com/2021/08/resena-de-remolino-de-suenos-de-karina-minano/" TargetMode="External"/><Relationship Id="rId4" Type="http://schemas.openxmlformats.org/officeDocument/2006/relationships/settings" Target="settings.xml"/><Relationship Id="rId9" Type="http://schemas.openxmlformats.org/officeDocument/2006/relationships/hyperlink" Target="https://revistakametsa.wordpress.com/2021/12/01/desmembrando-el-miedo-la-narrativa-de-karina-minano-en-su-libro-remolino-de-suenos/" TargetMode="External"/><Relationship Id="rId14" Type="http://schemas.openxmlformats.org/officeDocument/2006/relationships/hyperlink" Target="https://karinaminan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 Whirlwind of Dreams — International Rights Guide</vt:lpstr>
    </vt:vector>
  </TitlesOfParts>
  <Manager/>
  <Company/>
  <LinksUpToDate>false</LinksUpToDate>
  <CharactersWithSpaces>4256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Whirlwind of Dreams — International Rights Guide</dc:title>
  <dc:subject>International rights guide</dc:subject>
  <dc:creator>Karina Miñano</dc:creator>
  <cp:keywords/>
  <dc:description>Prepared for the Frankfurt Book Fair</dc:description>
  <cp:lastModifiedBy>Karina Miñano</cp:lastModifiedBy>
  <cp:revision>5</cp:revision>
  <cp:lastPrinted>2026-09-07T19:45:00Z</cp:lastPrinted>
  <dcterms:created xsi:type="dcterms:W3CDTF">2026-09-07T19:13:00Z</dcterms:created>
  <dcterms:modified xsi:type="dcterms:W3CDTF">2026-09-07T20:28:00Z</dcterms:modified>
  <cp:category/>
</cp:coreProperties>
</file>